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1FD" w:rsidRPr="007943D0" w:rsidRDefault="004921FD">
      <w:pPr>
        <w:spacing w:before="120" w:line="240" w:lineRule="atLeast"/>
        <w:jc w:val="center"/>
        <w:rPr>
          <w:b/>
          <w:sz w:val="28"/>
        </w:rPr>
      </w:pPr>
      <w:r>
        <w:rPr>
          <w:b/>
          <w:sz w:val="28"/>
        </w:rPr>
        <w:t>TECHNICKÁ  SPRÁVA</w:t>
      </w:r>
    </w:p>
    <w:p w:rsidR="004921FD" w:rsidRDefault="004921FD">
      <w:pPr>
        <w:spacing w:before="120" w:line="240" w:lineRule="atLeast"/>
      </w:pPr>
    </w:p>
    <w:p w:rsidR="003374EF" w:rsidRDefault="003374EF">
      <w:pPr>
        <w:spacing w:before="120" w:line="240" w:lineRule="atLeast"/>
      </w:pPr>
    </w:p>
    <w:p w:rsidR="003374EF" w:rsidRPr="007943D0" w:rsidRDefault="003374EF">
      <w:pPr>
        <w:spacing w:before="120" w:line="240" w:lineRule="atLeast"/>
      </w:pPr>
    </w:p>
    <w:p w:rsidR="004921FD" w:rsidRPr="007943D0" w:rsidRDefault="004921FD">
      <w:pPr>
        <w:spacing w:before="120" w:line="240" w:lineRule="atLeast"/>
      </w:pPr>
    </w:p>
    <w:p w:rsidR="004921FD" w:rsidRPr="00C64917" w:rsidRDefault="004921FD">
      <w:pPr>
        <w:spacing w:before="120"/>
        <w:rPr>
          <w:b/>
          <w:sz w:val="24"/>
          <w:szCs w:val="24"/>
          <w:u w:val="single"/>
        </w:rPr>
      </w:pPr>
      <w:r w:rsidRPr="00C64917">
        <w:rPr>
          <w:b/>
          <w:sz w:val="24"/>
          <w:szCs w:val="24"/>
          <w:u w:val="single"/>
        </w:rPr>
        <w:t xml:space="preserve">Úvod </w:t>
      </w:r>
    </w:p>
    <w:p w:rsidR="004921FD" w:rsidRPr="00C64917" w:rsidRDefault="004921FD">
      <w:pPr>
        <w:spacing w:before="120"/>
        <w:rPr>
          <w:b/>
          <w:sz w:val="24"/>
          <w:szCs w:val="24"/>
          <w:u w:val="single"/>
        </w:rPr>
      </w:pPr>
    </w:p>
    <w:p w:rsidR="004921FD" w:rsidRPr="00C64917" w:rsidRDefault="004921FD">
      <w:pPr>
        <w:spacing w:before="120"/>
        <w:jc w:val="both"/>
        <w:rPr>
          <w:sz w:val="24"/>
          <w:szCs w:val="24"/>
        </w:rPr>
      </w:pPr>
      <w:r w:rsidRPr="00C64917">
        <w:rPr>
          <w:sz w:val="24"/>
          <w:szCs w:val="24"/>
        </w:rPr>
        <w:t xml:space="preserve">           Predmetom projektu  je návrh </w:t>
      </w:r>
      <w:r>
        <w:rPr>
          <w:sz w:val="24"/>
          <w:szCs w:val="24"/>
        </w:rPr>
        <w:t>vykurovania</w:t>
      </w:r>
      <w:r w:rsidRPr="00C64917">
        <w:rPr>
          <w:sz w:val="24"/>
          <w:szCs w:val="24"/>
        </w:rPr>
        <w:t xml:space="preserve"> pre </w:t>
      </w:r>
      <w:proofErr w:type="spellStart"/>
      <w:r w:rsidR="00C02D2B">
        <w:rPr>
          <w:sz w:val="24"/>
          <w:szCs w:val="24"/>
        </w:rPr>
        <w:t>Leopoldovský</w:t>
      </w:r>
      <w:proofErr w:type="spellEnd"/>
      <w:r w:rsidR="00C02D2B">
        <w:rPr>
          <w:sz w:val="24"/>
          <w:szCs w:val="24"/>
        </w:rPr>
        <w:t xml:space="preserve"> tenisový klub na </w:t>
      </w:r>
      <w:proofErr w:type="spellStart"/>
      <w:r w:rsidR="00C02D2B">
        <w:rPr>
          <w:sz w:val="24"/>
          <w:szCs w:val="24"/>
        </w:rPr>
        <w:t>Gucmanovej</w:t>
      </w:r>
      <w:proofErr w:type="spellEnd"/>
      <w:r w:rsidR="00C02D2B">
        <w:rPr>
          <w:sz w:val="24"/>
          <w:szCs w:val="24"/>
        </w:rPr>
        <w:t xml:space="preserve"> </w:t>
      </w:r>
      <w:r w:rsidRPr="00C64917">
        <w:rPr>
          <w:sz w:val="24"/>
          <w:szCs w:val="24"/>
        </w:rPr>
        <w:t xml:space="preserve">ulici v </w:t>
      </w:r>
      <w:r w:rsidR="00C02D2B">
        <w:rPr>
          <w:sz w:val="24"/>
          <w:szCs w:val="24"/>
        </w:rPr>
        <w:t>Leopoldove</w:t>
      </w:r>
      <w:r w:rsidRPr="00C64917">
        <w:rPr>
          <w:sz w:val="24"/>
          <w:szCs w:val="24"/>
        </w:rPr>
        <w:t xml:space="preserve">.      </w:t>
      </w:r>
    </w:p>
    <w:p w:rsidR="004921FD" w:rsidRPr="00C64917" w:rsidRDefault="004921FD">
      <w:pPr>
        <w:spacing w:before="120"/>
        <w:ind w:firstLine="708"/>
        <w:jc w:val="both"/>
        <w:rPr>
          <w:sz w:val="24"/>
          <w:szCs w:val="24"/>
        </w:rPr>
      </w:pPr>
      <w:r w:rsidRPr="00C64917">
        <w:rPr>
          <w:sz w:val="24"/>
          <w:szCs w:val="24"/>
        </w:rPr>
        <w:t>Projekt bol spracovaný na základe podkladov stavebnej časti a konzultácii s hlavným architektom stavby a riešiteľmi jednotlivých profesií.</w:t>
      </w:r>
    </w:p>
    <w:p w:rsidR="004921FD" w:rsidRPr="00C64917" w:rsidRDefault="004921FD">
      <w:pPr>
        <w:pStyle w:val="Zkladntext"/>
        <w:rPr>
          <w:sz w:val="24"/>
          <w:szCs w:val="24"/>
        </w:rPr>
      </w:pPr>
      <w:r w:rsidRPr="00C64917">
        <w:rPr>
          <w:sz w:val="24"/>
          <w:szCs w:val="24"/>
        </w:rPr>
        <w:t xml:space="preserve"> </w:t>
      </w:r>
    </w:p>
    <w:p w:rsidR="004921FD" w:rsidRPr="00C64917" w:rsidRDefault="004921FD">
      <w:pPr>
        <w:spacing w:before="120"/>
        <w:rPr>
          <w:b/>
          <w:sz w:val="24"/>
          <w:szCs w:val="24"/>
          <w:u w:val="single"/>
        </w:rPr>
      </w:pPr>
      <w:r w:rsidRPr="00C64917">
        <w:rPr>
          <w:b/>
          <w:sz w:val="24"/>
          <w:szCs w:val="24"/>
          <w:u w:val="single"/>
        </w:rPr>
        <w:t>Tepelná bilancia</w:t>
      </w:r>
    </w:p>
    <w:p w:rsidR="004921FD" w:rsidRPr="00C64917" w:rsidRDefault="004921FD">
      <w:pPr>
        <w:spacing w:before="120"/>
        <w:rPr>
          <w:b/>
          <w:sz w:val="24"/>
          <w:szCs w:val="24"/>
          <w:u w:val="single"/>
        </w:rPr>
      </w:pPr>
    </w:p>
    <w:p w:rsidR="004921FD" w:rsidRPr="00C64917" w:rsidRDefault="004921FD" w:rsidP="00A61313">
      <w:pPr>
        <w:spacing w:before="120"/>
        <w:jc w:val="both"/>
        <w:rPr>
          <w:rFonts w:eastAsia="MS Mincho"/>
          <w:sz w:val="24"/>
          <w:szCs w:val="24"/>
        </w:rPr>
      </w:pPr>
      <w:r w:rsidRPr="00C64917">
        <w:rPr>
          <w:rFonts w:eastAsia="MS Mincho"/>
          <w:sz w:val="24"/>
          <w:szCs w:val="24"/>
        </w:rPr>
        <w:tab/>
        <w:t>Tepelno-energetická bilancia riešen</w:t>
      </w:r>
      <w:r w:rsidR="00C02D2B">
        <w:rPr>
          <w:rFonts w:eastAsia="MS Mincho"/>
          <w:sz w:val="24"/>
          <w:szCs w:val="24"/>
        </w:rPr>
        <w:t xml:space="preserve">ého objektu </w:t>
      </w:r>
      <w:r w:rsidRPr="00C64917">
        <w:rPr>
          <w:rFonts w:eastAsia="MS Mincho"/>
          <w:sz w:val="24"/>
          <w:szCs w:val="24"/>
        </w:rPr>
        <w:t>je vypracovaná na základe investičného zámeru a výkresovej dokumentácie.</w:t>
      </w:r>
    </w:p>
    <w:p w:rsidR="004921FD" w:rsidRPr="00C64917" w:rsidRDefault="004921FD">
      <w:pPr>
        <w:spacing w:before="120"/>
        <w:rPr>
          <w:b/>
          <w:sz w:val="24"/>
          <w:szCs w:val="24"/>
          <w:u w:val="single"/>
        </w:rPr>
      </w:pPr>
    </w:p>
    <w:p w:rsidR="004921FD" w:rsidRPr="00C64917" w:rsidRDefault="004921FD" w:rsidP="00724E0B">
      <w:pPr>
        <w:pStyle w:val="Prosttext"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val="sk-SK"/>
        </w:rPr>
      </w:pPr>
      <w:r w:rsidRPr="00C64917">
        <w:rPr>
          <w:rFonts w:ascii="Times New Roman" w:eastAsia="MS Mincho" w:hAnsi="Times New Roman" w:cs="Times New Roman"/>
          <w:sz w:val="24"/>
          <w:szCs w:val="24"/>
          <w:u w:val="single"/>
          <w:lang w:val="sk-SK"/>
        </w:rPr>
        <w:t>Projektovaný tepelný príkon je riešený podľa STN, zákonov a vyhlášok, hlavne:</w:t>
      </w:r>
    </w:p>
    <w:p w:rsidR="004921FD" w:rsidRPr="00C64917" w:rsidRDefault="004921FD" w:rsidP="00724E0B">
      <w:pPr>
        <w:pStyle w:val="Prosttext"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val="sk-SK"/>
        </w:rPr>
      </w:pPr>
    </w:p>
    <w:p w:rsidR="004921FD" w:rsidRPr="00C64917" w:rsidRDefault="004921FD" w:rsidP="00724E0B">
      <w:pPr>
        <w:pStyle w:val="Prosttext"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val="sk-SK"/>
        </w:rPr>
      </w:pPr>
    </w:p>
    <w:tbl>
      <w:tblPr>
        <w:tblW w:w="0" w:type="auto"/>
        <w:tblLook w:val="01E0"/>
      </w:tblPr>
      <w:tblGrid>
        <w:gridCol w:w="2943"/>
        <w:gridCol w:w="6269"/>
      </w:tblGrid>
      <w:tr w:rsidR="004921FD" w:rsidRPr="00C64917" w:rsidTr="008108AA">
        <w:tc>
          <w:tcPr>
            <w:tcW w:w="2943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- STN EN 12828 (06 0310)</w:t>
            </w:r>
          </w:p>
        </w:tc>
        <w:tc>
          <w:tcPr>
            <w:tcW w:w="6269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Vykurovacie systémy v budovách – Navrhovanie teplovodných vykurovacích systémov,</w:t>
            </w:r>
          </w:p>
        </w:tc>
      </w:tr>
      <w:tr w:rsidR="004921FD" w:rsidRPr="00C64917" w:rsidTr="008108AA">
        <w:tc>
          <w:tcPr>
            <w:tcW w:w="2943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- STN EN 12831 (06 0210)</w:t>
            </w:r>
          </w:p>
        </w:tc>
        <w:tc>
          <w:tcPr>
            <w:tcW w:w="6269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Vykurovacie systémy v budovách – Metóda výpočtu projektovaného tepelného príkonu</w:t>
            </w:r>
          </w:p>
        </w:tc>
      </w:tr>
      <w:tr w:rsidR="004921FD" w:rsidRPr="00C64917" w:rsidTr="008108AA">
        <w:tc>
          <w:tcPr>
            <w:tcW w:w="2943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- STN 38 3350</w:t>
            </w:r>
          </w:p>
        </w:tc>
        <w:tc>
          <w:tcPr>
            <w:tcW w:w="6269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Zásobovanie teplom - Všeobecné zásady </w:t>
            </w:r>
          </w:p>
        </w:tc>
      </w:tr>
      <w:tr w:rsidR="004921FD" w:rsidRPr="00C64917" w:rsidTr="008108AA">
        <w:tc>
          <w:tcPr>
            <w:tcW w:w="2943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- STN 73 0540</w:t>
            </w:r>
          </w:p>
        </w:tc>
        <w:tc>
          <w:tcPr>
            <w:tcW w:w="6269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1 Terminológia</w:t>
            </w:r>
          </w:p>
        </w:tc>
      </w:tr>
      <w:tr w:rsidR="004921FD" w:rsidRPr="00C64917" w:rsidTr="008108AA">
        <w:tc>
          <w:tcPr>
            <w:tcW w:w="2943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- STN 73 0540</w:t>
            </w:r>
          </w:p>
        </w:tc>
        <w:tc>
          <w:tcPr>
            <w:tcW w:w="6269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2 Funkčné požiadavky</w:t>
            </w:r>
          </w:p>
        </w:tc>
      </w:tr>
      <w:tr w:rsidR="004921FD" w:rsidRPr="00C64917" w:rsidTr="008108AA">
        <w:tc>
          <w:tcPr>
            <w:tcW w:w="2943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- STN 73 0540</w:t>
            </w:r>
          </w:p>
        </w:tc>
        <w:tc>
          <w:tcPr>
            <w:tcW w:w="6269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3 Vlastnosti prostredia a stavebných výrobkov</w:t>
            </w:r>
          </w:p>
        </w:tc>
      </w:tr>
      <w:tr w:rsidR="004921FD" w:rsidRPr="00C64917" w:rsidTr="008108AA">
        <w:tc>
          <w:tcPr>
            <w:tcW w:w="2943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- STN 73 0540</w:t>
            </w:r>
          </w:p>
        </w:tc>
        <w:tc>
          <w:tcPr>
            <w:tcW w:w="6269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4 Výpočtové metódy</w:t>
            </w:r>
          </w:p>
        </w:tc>
      </w:tr>
      <w:tr w:rsidR="004921FD" w:rsidRPr="00C64917" w:rsidTr="008108AA">
        <w:tc>
          <w:tcPr>
            <w:tcW w:w="2943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- STN 06 0320</w:t>
            </w:r>
          </w:p>
        </w:tc>
        <w:tc>
          <w:tcPr>
            <w:tcW w:w="6269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Ohrev úžitkovej vody – Navrhovanie a projektovanie</w:t>
            </w:r>
          </w:p>
        </w:tc>
      </w:tr>
    </w:tbl>
    <w:p w:rsidR="004921FD" w:rsidRPr="00C64917" w:rsidRDefault="004921FD" w:rsidP="005E7B53">
      <w:pPr>
        <w:spacing w:before="120"/>
        <w:jc w:val="both"/>
        <w:rPr>
          <w:rFonts w:eastAsia="MS Mincho"/>
          <w:sz w:val="24"/>
          <w:szCs w:val="24"/>
        </w:rPr>
      </w:pPr>
      <w:r w:rsidRPr="00C64917">
        <w:rPr>
          <w:rFonts w:eastAsia="MS Mincho"/>
          <w:sz w:val="24"/>
          <w:szCs w:val="24"/>
        </w:rPr>
        <w:t xml:space="preserve">  </w:t>
      </w:r>
    </w:p>
    <w:p w:rsidR="004921FD" w:rsidRPr="00C64917" w:rsidRDefault="004921FD" w:rsidP="00724E0B">
      <w:pPr>
        <w:pStyle w:val="Prosttext"/>
        <w:jc w:val="both"/>
        <w:rPr>
          <w:rFonts w:ascii="Times New Roman" w:eastAsia="MS Mincho" w:hAnsi="Times New Roman" w:cs="Times New Roman"/>
          <w:sz w:val="24"/>
          <w:szCs w:val="24"/>
          <w:u w:val="single"/>
          <w:lang w:val="sk-SK"/>
        </w:rPr>
      </w:pPr>
      <w:r w:rsidRPr="00C64917">
        <w:rPr>
          <w:rFonts w:ascii="Times New Roman" w:eastAsia="MS Mincho" w:hAnsi="Times New Roman" w:cs="Times New Roman"/>
          <w:sz w:val="24"/>
          <w:szCs w:val="24"/>
          <w:u w:val="single"/>
          <w:lang w:val="sk-SK"/>
        </w:rPr>
        <w:t>Klimatické podmienky</w:t>
      </w:r>
    </w:p>
    <w:p w:rsidR="004921FD" w:rsidRPr="00C64917" w:rsidRDefault="004921FD" w:rsidP="00724E0B">
      <w:pPr>
        <w:pStyle w:val="Prosttext"/>
        <w:jc w:val="both"/>
        <w:rPr>
          <w:rFonts w:ascii="Times New Roman" w:eastAsia="MS Mincho" w:hAnsi="Times New Roman" w:cs="Times New Roman"/>
          <w:sz w:val="24"/>
          <w:szCs w:val="24"/>
          <w:lang w:val="sk-SK"/>
        </w:rPr>
      </w:pPr>
      <w:r w:rsidRPr="00C64917">
        <w:rPr>
          <w:rFonts w:ascii="Times New Roman" w:eastAsia="MS Mincho" w:hAnsi="Times New Roman" w:cs="Times New Roman"/>
          <w:sz w:val="24"/>
          <w:szCs w:val="24"/>
          <w:u w:val="single"/>
          <w:lang w:val="sk-SK"/>
        </w:rPr>
        <w:t xml:space="preserve">          </w:t>
      </w:r>
    </w:p>
    <w:p w:rsidR="004921FD" w:rsidRPr="00C64917" w:rsidRDefault="004921FD" w:rsidP="00724E0B">
      <w:pPr>
        <w:pStyle w:val="Prosttext"/>
        <w:jc w:val="both"/>
        <w:rPr>
          <w:rFonts w:ascii="Times New Roman" w:eastAsia="MS Mincho" w:hAnsi="Times New Roman" w:cs="Times New Roman"/>
          <w:sz w:val="24"/>
          <w:szCs w:val="24"/>
          <w:lang w:val="sk-SK"/>
        </w:rPr>
      </w:pPr>
      <w:r w:rsidRPr="00C64917">
        <w:rPr>
          <w:rFonts w:ascii="Times New Roman" w:eastAsia="MS Mincho" w:hAnsi="Times New Roman" w:cs="Times New Roman"/>
          <w:sz w:val="24"/>
          <w:szCs w:val="24"/>
          <w:lang w:val="sk-SK"/>
        </w:rPr>
        <w:t xml:space="preserve">            Podľa STN EN 12831 vykurovacie systémy v budovách – Metóda výpočtu projektovaného tepelného príkonu platná od 1.4.2004, sú klimatické podmienky určené podľa NA.1. Výpočet spotreby tepelnej energie na vykurovanie a vetranie je vykonaný  pre nasledujúce klimatické podmienky:</w:t>
      </w:r>
    </w:p>
    <w:p w:rsidR="004921FD" w:rsidRPr="00C64917" w:rsidRDefault="004921FD" w:rsidP="00724E0B">
      <w:pPr>
        <w:pStyle w:val="Prosttext"/>
        <w:jc w:val="both"/>
        <w:rPr>
          <w:rFonts w:ascii="Times New Roman" w:eastAsia="MS Mincho" w:hAnsi="Times New Roman" w:cs="Times New Roman"/>
          <w:sz w:val="24"/>
          <w:szCs w:val="24"/>
          <w:lang w:val="sk-SK"/>
        </w:rPr>
      </w:pPr>
    </w:p>
    <w:tbl>
      <w:tblPr>
        <w:tblW w:w="0" w:type="auto"/>
        <w:tblLook w:val="01E0"/>
      </w:tblPr>
      <w:tblGrid>
        <w:gridCol w:w="7621"/>
        <w:gridCol w:w="1591"/>
      </w:tblGrid>
      <w:tr w:rsidR="004921FD" w:rsidRPr="00C64917" w:rsidTr="008108AA">
        <w:tc>
          <w:tcPr>
            <w:tcW w:w="7621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vertAlign w:val="subscript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- vonkajšia výpočtová teplota </w:t>
            </w:r>
            <w:proofErr w:type="spellStart"/>
            <w:r w:rsidRPr="00C64917">
              <w:rPr>
                <w:rFonts w:ascii="Arial" w:eastAsia="MS Mincho" w:hAnsi="Arial" w:cs="Arial"/>
                <w:sz w:val="24"/>
                <w:szCs w:val="24"/>
                <w:lang w:val="sk-SK"/>
              </w:rPr>
              <w:t>θ</w:t>
            </w: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vertAlign w:val="subscript"/>
                <w:lang w:val="sk-SK"/>
              </w:rPr>
              <w:t>e</w:t>
            </w:r>
            <w:proofErr w:type="spellEnd"/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vertAlign w:val="subscript"/>
                <w:lang w:val="sk-SK"/>
              </w:rPr>
              <w:t xml:space="preserve"> </w:t>
            </w:r>
          </w:p>
        </w:tc>
        <w:tc>
          <w:tcPr>
            <w:tcW w:w="1591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   </w:t>
            </w:r>
            <w:smartTag w:uri="urn:schemas-microsoft-com:office:smarttags" w:element="metricconverter">
              <w:smartTagPr>
                <w:attr w:name="ProductID" w:val="-11 ﾰC"/>
              </w:smartTagPr>
              <w:r w:rsidRPr="00C64917">
                <w:rPr>
                  <w:rFonts w:ascii="Times New Roman" w:eastAsia="MS Mincho" w:hAnsi="Times New Roman" w:cs="Times New Roman"/>
                  <w:sz w:val="24"/>
                  <w:szCs w:val="24"/>
                  <w:lang w:val="sk-SK"/>
                </w:rPr>
                <w:t xml:space="preserve">-11 </w:t>
              </w:r>
              <w:r w:rsidRPr="00C64917">
                <w:rPr>
                  <w:rFonts w:ascii="Arial" w:eastAsia="MS Mincho" w:hAnsi="Arial" w:cs="Arial"/>
                  <w:sz w:val="24"/>
                  <w:szCs w:val="24"/>
                  <w:lang w:val="sk-SK"/>
                </w:rPr>
                <w:t>°</w:t>
              </w:r>
              <w:r w:rsidRPr="00C64917">
                <w:rPr>
                  <w:rFonts w:ascii="Times New Roman" w:eastAsia="MS Mincho" w:hAnsi="Times New Roman" w:cs="Times New Roman"/>
                  <w:sz w:val="24"/>
                  <w:szCs w:val="24"/>
                  <w:lang w:val="sk-SK"/>
                </w:rPr>
                <w:t>C</w:t>
              </w:r>
            </w:smartTag>
          </w:p>
        </w:tc>
      </w:tr>
      <w:tr w:rsidR="004921FD" w:rsidRPr="00C64917" w:rsidTr="008108AA">
        <w:tc>
          <w:tcPr>
            <w:tcW w:w="7621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- priemerná vonkajšia teplota pre vykurovacie obdobie </w:t>
            </w:r>
          </w:p>
        </w:tc>
        <w:tc>
          <w:tcPr>
            <w:tcW w:w="1591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   </w:t>
            </w:r>
            <w:smartTag w:uri="urn:schemas-microsoft-com:office:smarttags" w:element="metricconverter">
              <w:smartTagPr>
                <w:attr w:name="ProductID" w:val="4,0 ﾰC"/>
              </w:smartTagPr>
              <w:r w:rsidRPr="00C64917">
                <w:rPr>
                  <w:rFonts w:ascii="Times New Roman" w:eastAsia="MS Mincho" w:hAnsi="Times New Roman" w:cs="Times New Roman"/>
                  <w:sz w:val="24"/>
                  <w:szCs w:val="24"/>
                  <w:lang w:val="sk-SK"/>
                </w:rPr>
                <w:t xml:space="preserve">4,0 </w:t>
              </w:r>
              <w:r w:rsidRPr="00C64917">
                <w:rPr>
                  <w:rFonts w:ascii="Arial" w:eastAsia="MS Mincho" w:hAnsi="Arial" w:cs="Arial"/>
                  <w:sz w:val="24"/>
                  <w:szCs w:val="24"/>
                  <w:lang w:val="sk-SK"/>
                </w:rPr>
                <w:t>°</w:t>
              </w:r>
              <w:r w:rsidRPr="00C64917">
                <w:rPr>
                  <w:rFonts w:ascii="Times New Roman" w:eastAsia="MS Mincho" w:hAnsi="Times New Roman" w:cs="Times New Roman"/>
                  <w:sz w:val="24"/>
                  <w:szCs w:val="24"/>
                  <w:lang w:val="sk-SK"/>
                </w:rPr>
                <w:t>C</w:t>
              </w:r>
            </w:smartTag>
          </w:p>
        </w:tc>
      </w:tr>
      <w:tr w:rsidR="004921FD" w:rsidRPr="00C64917" w:rsidTr="008108AA">
        <w:tc>
          <w:tcPr>
            <w:tcW w:w="7621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- počet vykurovacích dní pre vykurovacie obdobie </w:t>
            </w:r>
            <w:proofErr w:type="spellStart"/>
            <w:r w:rsidRPr="00C64917">
              <w:rPr>
                <w:rFonts w:ascii="Arial" w:eastAsia="MS Mincho" w:hAnsi="Arial" w:cs="Arial"/>
                <w:sz w:val="24"/>
                <w:szCs w:val="24"/>
                <w:lang w:val="sk-SK"/>
              </w:rPr>
              <w:t>θ</w:t>
            </w: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vertAlign w:val="subscript"/>
                <w:lang w:val="sk-SK"/>
              </w:rPr>
              <w:t>e</w:t>
            </w:r>
            <w:proofErr w:type="spellEnd"/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2 ﾰC"/>
              </w:smartTagPr>
              <w:r w:rsidRPr="00C64917">
                <w:rPr>
                  <w:rFonts w:ascii="Times New Roman" w:eastAsia="MS Mincho" w:hAnsi="Times New Roman" w:cs="Times New Roman"/>
                  <w:sz w:val="24"/>
                  <w:szCs w:val="24"/>
                  <w:lang w:val="sk-SK"/>
                </w:rPr>
                <w:t xml:space="preserve">12 </w:t>
              </w:r>
              <w:r w:rsidRPr="00C64917">
                <w:rPr>
                  <w:rFonts w:ascii="Arial" w:eastAsia="MS Mincho" w:hAnsi="Arial" w:cs="Arial"/>
                  <w:sz w:val="24"/>
                  <w:szCs w:val="24"/>
                  <w:lang w:val="sk-SK"/>
                </w:rPr>
                <w:t>°</w:t>
              </w:r>
              <w:r w:rsidRPr="00C64917">
                <w:rPr>
                  <w:rFonts w:ascii="Times New Roman" w:eastAsia="MS Mincho" w:hAnsi="Times New Roman" w:cs="Times New Roman"/>
                  <w:sz w:val="24"/>
                  <w:szCs w:val="24"/>
                  <w:lang w:val="sk-SK"/>
                </w:rPr>
                <w:t>C</w:t>
              </w:r>
            </w:smartTag>
          </w:p>
        </w:tc>
        <w:tc>
          <w:tcPr>
            <w:tcW w:w="1591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  202</w:t>
            </w:r>
          </w:p>
        </w:tc>
      </w:tr>
      <w:tr w:rsidR="004921FD" w:rsidRPr="00C64917" w:rsidTr="008108AA">
        <w:tc>
          <w:tcPr>
            <w:tcW w:w="7621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- priemerná vnútorná teplota </w:t>
            </w:r>
            <w:proofErr w:type="spellStart"/>
            <w:r w:rsidRPr="00C64917">
              <w:rPr>
                <w:rFonts w:ascii="Arial" w:eastAsia="MS Mincho" w:hAnsi="Arial" w:cs="Arial"/>
                <w:sz w:val="24"/>
                <w:szCs w:val="24"/>
                <w:lang w:val="sk-SK"/>
              </w:rPr>
              <w:t>θ</w:t>
            </w: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vertAlign w:val="subscript"/>
                <w:lang w:val="sk-SK"/>
              </w:rPr>
              <w:t>int</w:t>
            </w:r>
            <w:proofErr w:type="spellEnd"/>
          </w:p>
        </w:tc>
        <w:tc>
          <w:tcPr>
            <w:tcW w:w="1591" w:type="dxa"/>
          </w:tcPr>
          <w:p w:rsidR="004921FD" w:rsidRPr="00C64917" w:rsidRDefault="004921FD" w:rsidP="0066418B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    21 </w:t>
            </w:r>
            <w:r w:rsidRPr="00C64917">
              <w:rPr>
                <w:rFonts w:ascii="Arial" w:eastAsia="MS Mincho" w:hAnsi="Arial" w:cs="Arial"/>
                <w:sz w:val="24"/>
                <w:szCs w:val="24"/>
                <w:lang w:val="sk-SK"/>
              </w:rPr>
              <w:t>°</w:t>
            </w: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>C</w:t>
            </w:r>
          </w:p>
        </w:tc>
      </w:tr>
      <w:tr w:rsidR="004921FD" w:rsidRPr="00C64917" w:rsidTr="008108AA">
        <w:tc>
          <w:tcPr>
            <w:tcW w:w="7621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- doba plného vykurovania </w:t>
            </w:r>
          </w:p>
        </w:tc>
        <w:tc>
          <w:tcPr>
            <w:tcW w:w="1591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    16 h/d</w:t>
            </w:r>
          </w:p>
        </w:tc>
      </w:tr>
      <w:tr w:rsidR="004921FD" w:rsidRPr="00C64917" w:rsidTr="008108AA">
        <w:tc>
          <w:tcPr>
            <w:tcW w:w="7621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- doba tlmeného vykurovania </w:t>
            </w:r>
          </w:p>
        </w:tc>
        <w:tc>
          <w:tcPr>
            <w:tcW w:w="1591" w:type="dxa"/>
          </w:tcPr>
          <w:p w:rsidR="004921FD" w:rsidRPr="00C64917" w:rsidRDefault="004921FD" w:rsidP="008108AA">
            <w:pPr>
              <w:pStyle w:val="Prosttext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</w:pPr>
            <w:r w:rsidRPr="00C64917">
              <w:rPr>
                <w:rFonts w:ascii="Times New Roman" w:eastAsia="MS Mincho" w:hAnsi="Times New Roman" w:cs="Times New Roman"/>
                <w:sz w:val="24"/>
                <w:szCs w:val="24"/>
                <w:lang w:val="sk-SK"/>
              </w:rPr>
              <w:t xml:space="preserve">      8 h/d</w:t>
            </w:r>
          </w:p>
        </w:tc>
      </w:tr>
    </w:tbl>
    <w:p w:rsidR="00E2521C" w:rsidRDefault="004921FD" w:rsidP="003374EF">
      <w:pPr>
        <w:spacing w:before="120"/>
        <w:rPr>
          <w:sz w:val="24"/>
          <w:szCs w:val="24"/>
        </w:rPr>
      </w:pPr>
      <w:r w:rsidRPr="00C64917">
        <w:rPr>
          <w:sz w:val="24"/>
          <w:szCs w:val="24"/>
        </w:rPr>
        <w:lastRenderedPageBreak/>
        <w:t xml:space="preserve"> </w:t>
      </w:r>
    </w:p>
    <w:p w:rsidR="004921FD" w:rsidRPr="00C64917" w:rsidRDefault="004921FD" w:rsidP="00D26937">
      <w:pPr>
        <w:spacing w:before="120"/>
        <w:ind w:firstLine="708"/>
        <w:jc w:val="both"/>
        <w:rPr>
          <w:sz w:val="24"/>
          <w:szCs w:val="24"/>
        </w:rPr>
      </w:pPr>
      <w:r w:rsidRPr="00C64917">
        <w:rPr>
          <w:sz w:val="24"/>
          <w:szCs w:val="24"/>
        </w:rPr>
        <w:t>Množstvo tepla pre ohrev teplej úžitkovej vody je riešené v samostatnej časti projektovej dokumentácie - zdravotechnika.</w:t>
      </w:r>
    </w:p>
    <w:p w:rsidR="004921FD" w:rsidRPr="00C64917" w:rsidRDefault="004921FD">
      <w:pPr>
        <w:spacing w:before="120"/>
        <w:rPr>
          <w:sz w:val="24"/>
          <w:szCs w:val="24"/>
          <w:u w:val="single"/>
        </w:rPr>
      </w:pPr>
    </w:p>
    <w:p w:rsidR="004921FD" w:rsidRPr="00C64917" w:rsidRDefault="004921FD">
      <w:pPr>
        <w:spacing w:before="120"/>
        <w:rPr>
          <w:b/>
          <w:sz w:val="24"/>
          <w:szCs w:val="24"/>
        </w:rPr>
      </w:pPr>
      <w:r w:rsidRPr="00C64917">
        <w:rPr>
          <w:sz w:val="24"/>
          <w:szCs w:val="24"/>
          <w:u w:val="single"/>
        </w:rPr>
        <w:t xml:space="preserve">Potreba tepla a ročná spotreba tepla na vykurovanie </w:t>
      </w:r>
    </w:p>
    <w:p w:rsidR="004921FD" w:rsidRDefault="004921FD" w:rsidP="00773715">
      <w:pPr>
        <w:spacing w:before="120"/>
        <w:rPr>
          <w:sz w:val="24"/>
          <w:szCs w:val="24"/>
        </w:rPr>
      </w:pPr>
    </w:p>
    <w:p w:rsidR="00167399" w:rsidRDefault="00167399" w:rsidP="00167399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Potreba tepla pre celý objekt na vykurovanie je 5,9 </w:t>
      </w:r>
      <w:proofErr w:type="spellStart"/>
      <w:r>
        <w:rPr>
          <w:sz w:val="24"/>
          <w:szCs w:val="24"/>
        </w:rPr>
        <w:t>kW</w:t>
      </w:r>
      <w:proofErr w:type="spellEnd"/>
      <w:r>
        <w:rPr>
          <w:sz w:val="24"/>
          <w:szCs w:val="24"/>
        </w:rPr>
        <w:t>.</w:t>
      </w:r>
    </w:p>
    <w:p w:rsidR="00167399" w:rsidRDefault="00167399" w:rsidP="00167399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Ročná spotreba tepla pre celý objekt na vykurovanie je 14,1 </w:t>
      </w:r>
      <w:proofErr w:type="spellStart"/>
      <w:r>
        <w:rPr>
          <w:sz w:val="24"/>
          <w:szCs w:val="24"/>
        </w:rPr>
        <w:t>MWh</w:t>
      </w:r>
      <w:proofErr w:type="spellEnd"/>
      <w:r>
        <w:rPr>
          <w:sz w:val="24"/>
          <w:szCs w:val="24"/>
        </w:rPr>
        <w:t>/rok.</w:t>
      </w:r>
    </w:p>
    <w:p w:rsidR="00473757" w:rsidRDefault="00473757">
      <w:pPr>
        <w:spacing w:before="120"/>
        <w:rPr>
          <w:b/>
          <w:sz w:val="24"/>
          <w:szCs w:val="24"/>
          <w:u w:val="single"/>
        </w:rPr>
      </w:pPr>
    </w:p>
    <w:p w:rsidR="005E3A93" w:rsidRPr="00C64917" w:rsidRDefault="005E3A93" w:rsidP="005E3A93">
      <w:pPr>
        <w:spacing w:before="120"/>
        <w:rPr>
          <w:b/>
          <w:sz w:val="24"/>
          <w:szCs w:val="24"/>
          <w:u w:val="single"/>
        </w:rPr>
      </w:pPr>
      <w:r w:rsidRPr="00C64917">
        <w:rPr>
          <w:b/>
          <w:sz w:val="24"/>
          <w:szCs w:val="24"/>
          <w:u w:val="single"/>
        </w:rPr>
        <w:t>Vykurovanie</w:t>
      </w:r>
    </w:p>
    <w:p w:rsidR="005E3A93" w:rsidRDefault="005E3A93">
      <w:pPr>
        <w:spacing w:before="1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</w:p>
    <w:p w:rsidR="003374EF" w:rsidRDefault="003374EF" w:rsidP="003374EF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64917">
        <w:rPr>
          <w:sz w:val="24"/>
          <w:szCs w:val="24"/>
        </w:rPr>
        <w:t>Riešen</w:t>
      </w:r>
      <w:r>
        <w:rPr>
          <w:sz w:val="24"/>
          <w:szCs w:val="24"/>
        </w:rPr>
        <w:t>ý objekt bude</w:t>
      </w:r>
      <w:r w:rsidRPr="00C64917">
        <w:rPr>
          <w:sz w:val="24"/>
          <w:szCs w:val="24"/>
        </w:rPr>
        <w:t xml:space="preserve"> zásobovan</w:t>
      </w:r>
      <w:r>
        <w:rPr>
          <w:sz w:val="24"/>
          <w:szCs w:val="24"/>
        </w:rPr>
        <w:t>ý</w:t>
      </w:r>
      <w:r w:rsidRPr="00C64917">
        <w:rPr>
          <w:sz w:val="24"/>
          <w:szCs w:val="24"/>
        </w:rPr>
        <w:t xml:space="preserve"> tepelnou energiou na vykurovanie prostredníctvom elektrických </w:t>
      </w:r>
      <w:r>
        <w:rPr>
          <w:sz w:val="24"/>
          <w:szCs w:val="24"/>
        </w:rPr>
        <w:t>vykurovacích káblov</w:t>
      </w:r>
      <w:r w:rsidRPr="00C64917">
        <w:rPr>
          <w:sz w:val="24"/>
          <w:szCs w:val="24"/>
        </w:rPr>
        <w:t>, ktoré budú umiestnené v každej vykurovanej miestnosti</w:t>
      </w:r>
      <w:r>
        <w:rPr>
          <w:sz w:val="24"/>
          <w:szCs w:val="24"/>
        </w:rPr>
        <w:t xml:space="preserve"> v podlahe. </w:t>
      </w:r>
    </w:p>
    <w:p w:rsidR="003374EF" w:rsidRPr="00E76101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rFonts w:ascii="Verdana" w:hAnsi="Verdana"/>
          <w:color w:val="30222F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>Podlaho</w:t>
      </w:r>
      <w:r w:rsidRPr="00E76101">
        <w:rPr>
          <w:color w:val="30222F"/>
          <w:sz w:val="24"/>
          <w:szCs w:val="24"/>
          <w:lang w:eastAsia="sk-SK"/>
        </w:rPr>
        <w:t>vé vykurovanie do betónového poteru môže byť použité na vykurovanie suchých, vlhkých a dokonca aj mokrých priestorov. Môže byť použité na ohrievanie podlahy, ako doplnkové alebo aj ako plnohodnotné akumulačné kúrenie.</w:t>
      </w:r>
    </w:p>
    <w:p w:rsidR="003374EF" w:rsidRPr="00E76101" w:rsidRDefault="003374EF" w:rsidP="003374EF">
      <w:pPr>
        <w:shd w:val="clear" w:color="auto" w:fill="FDFEFB"/>
        <w:spacing w:before="180" w:after="180"/>
        <w:jc w:val="both"/>
        <w:rPr>
          <w:b/>
          <w:sz w:val="24"/>
          <w:szCs w:val="24"/>
          <w:u w:val="single"/>
          <w:lang w:eastAsia="sk-SK"/>
        </w:rPr>
      </w:pPr>
      <w:r w:rsidRPr="00E76101">
        <w:rPr>
          <w:color w:val="30222F"/>
          <w:sz w:val="24"/>
          <w:szCs w:val="24"/>
          <w:lang w:eastAsia="sk-SK"/>
        </w:rPr>
        <w:t xml:space="preserve">Tento druh podlahového kúrenia je ideálnym vykurovacím systémom najmä pre nízkoenergetické a pasívne domy. </w:t>
      </w:r>
    </w:p>
    <w:p w:rsidR="003374EF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color w:val="30222F"/>
          <w:sz w:val="24"/>
          <w:szCs w:val="24"/>
          <w:lang w:eastAsia="sk-SK"/>
        </w:rPr>
        <w:tab/>
        <w:t xml:space="preserve">Podlahové kúrenie je riešené systémom </w:t>
      </w:r>
      <w:proofErr w:type="spellStart"/>
      <w:r>
        <w:rPr>
          <w:color w:val="30222F"/>
          <w:sz w:val="24"/>
          <w:szCs w:val="24"/>
          <w:lang w:eastAsia="sk-SK"/>
        </w:rPr>
        <w:t>DEVIflex</w:t>
      </w:r>
      <w:proofErr w:type="spellEnd"/>
      <w:r>
        <w:rPr>
          <w:color w:val="30222F"/>
          <w:sz w:val="24"/>
          <w:szCs w:val="24"/>
          <w:lang w:eastAsia="sk-SK"/>
        </w:rPr>
        <w:t xml:space="preserve"> kde sa jedná o tienený kábel s dvojitým vodičom s odolným vonkajším červeným </w:t>
      </w:r>
      <w:proofErr w:type="spellStart"/>
      <w:r>
        <w:rPr>
          <w:color w:val="30222F"/>
          <w:sz w:val="24"/>
          <w:szCs w:val="24"/>
          <w:lang w:eastAsia="sk-SK"/>
        </w:rPr>
        <w:t>púzdrom</w:t>
      </w:r>
      <w:proofErr w:type="spellEnd"/>
      <w:r>
        <w:rPr>
          <w:color w:val="30222F"/>
          <w:sz w:val="24"/>
          <w:szCs w:val="24"/>
          <w:lang w:eastAsia="sk-SK"/>
        </w:rPr>
        <w:t xml:space="preserve"> z PVC. </w:t>
      </w:r>
    </w:p>
    <w:p w:rsidR="003374EF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color w:val="30222F"/>
          <w:sz w:val="24"/>
          <w:szCs w:val="24"/>
          <w:lang w:eastAsia="sk-SK"/>
        </w:rPr>
        <w:tab/>
        <w:t xml:space="preserve">Jednoducho sa inštaluje do podlahovej konštrukcie a obsahuje jasne viditeľný studený koniec aby pri realizácii bolo jasné umiestnenie jednotlivých zariadení. V priestoroch kde sú zvýšené tepelné straty ako pri </w:t>
      </w:r>
      <w:proofErr w:type="spellStart"/>
      <w:r>
        <w:rPr>
          <w:color w:val="30222F"/>
          <w:sz w:val="24"/>
          <w:szCs w:val="24"/>
          <w:lang w:eastAsia="sk-SK"/>
        </w:rPr>
        <w:t>presklenných</w:t>
      </w:r>
      <w:proofErr w:type="spellEnd"/>
      <w:r>
        <w:rPr>
          <w:color w:val="30222F"/>
          <w:sz w:val="24"/>
          <w:szCs w:val="24"/>
          <w:lang w:eastAsia="sk-SK"/>
        </w:rPr>
        <w:t xml:space="preserve"> otvoroch je možné inštalovať vykurovacie káble v potrebných rozstupoch so zvýšeným výkonom na elimináciu lokálneho </w:t>
      </w:r>
      <w:proofErr w:type="spellStart"/>
      <w:r>
        <w:rPr>
          <w:color w:val="30222F"/>
          <w:sz w:val="24"/>
          <w:szCs w:val="24"/>
          <w:lang w:eastAsia="sk-SK"/>
        </w:rPr>
        <w:t>diskomfortu</w:t>
      </w:r>
      <w:proofErr w:type="spellEnd"/>
      <w:r>
        <w:rPr>
          <w:color w:val="30222F"/>
          <w:sz w:val="24"/>
          <w:szCs w:val="24"/>
          <w:lang w:eastAsia="sk-SK"/>
        </w:rPr>
        <w:t xml:space="preserve">. Samoregulačný efekt daného vykurovacieho systému reaguje na zmeny teplotného stavu v miestnosti. Spolu s reguláciou je systém stabilný a energeticky účinný.     </w:t>
      </w:r>
    </w:p>
    <w:p w:rsidR="003374EF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color w:val="30222F"/>
          <w:sz w:val="24"/>
          <w:szCs w:val="24"/>
          <w:lang w:eastAsia="sk-SK"/>
        </w:rPr>
        <w:tab/>
        <w:t xml:space="preserve">Pri navrhnutom vykurovacom systéme je potrebné tepelne odizolovať podlahu pod </w:t>
      </w:r>
      <w:proofErr w:type="spellStart"/>
      <w:r>
        <w:rPr>
          <w:color w:val="30222F"/>
          <w:sz w:val="24"/>
          <w:szCs w:val="24"/>
          <w:lang w:eastAsia="sk-SK"/>
        </w:rPr>
        <w:t>termokáblami</w:t>
      </w:r>
      <w:proofErr w:type="spellEnd"/>
      <w:r>
        <w:rPr>
          <w:color w:val="30222F"/>
          <w:sz w:val="24"/>
          <w:szCs w:val="24"/>
          <w:lang w:eastAsia="sk-SK"/>
        </w:rPr>
        <w:t xml:space="preserve"> aby sa zabránilo prestupu tepla smerom dole a tým sa dosiahla úsporná prevádzka. Teplota povrchu podlahy nesmie prekročiť maximálne hodnoty, kde v priestoroch s trvalým pobytom je to +29°C a s krátkodobým pobytom +33°C.</w:t>
      </w:r>
    </w:p>
    <w:p w:rsidR="00F15B57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color w:val="30222F"/>
          <w:sz w:val="24"/>
          <w:szCs w:val="24"/>
          <w:lang w:eastAsia="sk-SK"/>
        </w:rPr>
        <w:tab/>
        <w:t xml:space="preserve">Pri inštalácii je potrebné dodržiavať dilatáciu podlahy, ktorú určil architektonický návrh ako podklad v stavebnom riešení. </w:t>
      </w:r>
      <w:proofErr w:type="spellStart"/>
      <w:r>
        <w:rPr>
          <w:color w:val="30222F"/>
          <w:sz w:val="24"/>
          <w:szCs w:val="24"/>
          <w:lang w:eastAsia="sk-SK"/>
        </w:rPr>
        <w:t>Termokábel</w:t>
      </w:r>
      <w:proofErr w:type="spellEnd"/>
      <w:r>
        <w:rPr>
          <w:color w:val="30222F"/>
          <w:sz w:val="24"/>
          <w:szCs w:val="24"/>
          <w:lang w:eastAsia="sk-SK"/>
        </w:rPr>
        <w:t xml:space="preserve"> nesmie byť vtlačený do tepelnej izolácie podlahy. Podlahu je potrebné izolovať aj od steny pre elimináciu tepelného mosta medzi podlahou a stenou čo nám zároveň vytvorí dilatačný prvok.    </w:t>
      </w:r>
    </w:p>
    <w:p w:rsidR="00F15B57" w:rsidRDefault="00F15B57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</w:p>
    <w:p w:rsidR="00F15B57" w:rsidRDefault="00F15B57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</w:p>
    <w:p w:rsidR="00F15B57" w:rsidRDefault="00F15B57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</w:p>
    <w:p w:rsidR="00F15B57" w:rsidRDefault="00F15B57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</w:p>
    <w:p w:rsidR="003374EF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color w:val="30222F"/>
          <w:sz w:val="24"/>
          <w:szCs w:val="24"/>
          <w:lang w:eastAsia="sk-SK"/>
        </w:rPr>
        <w:lastRenderedPageBreak/>
        <w:t xml:space="preserve"> </w:t>
      </w:r>
    </w:p>
    <w:p w:rsidR="003374EF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 w:rsidRPr="0074383B">
        <w:rPr>
          <w:b/>
          <w:color w:val="30222F"/>
          <w:sz w:val="24"/>
          <w:szCs w:val="24"/>
          <w:lang w:eastAsia="sk-SK"/>
        </w:rPr>
        <w:t xml:space="preserve">  </w:t>
      </w:r>
      <w:r>
        <w:rPr>
          <w:b/>
          <w:color w:val="30222F"/>
          <w:sz w:val="24"/>
          <w:szCs w:val="24"/>
          <w:lang w:eastAsia="sk-SK"/>
        </w:rPr>
        <w:tab/>
      </w:r>
      <w:r w:rsidRPr="007C65DC">
        <w:rPr>
          <w:color w:val="30222F"/>
          <w:sz w:val="24"/>
          <w:szCs w:val="24"/>
          <w:lang w:eastAsia="sk-SK"/>
        </w:rPr>
        <w:t>Na vykurovanie riešených priestorov sú navrhnuté káble</w:t>
      </w:r>
      <w:r>
        <w:rPr>
          <w:color w:val="30222F"/>
          <w:sz w:val="24"/>
          <w:szCs w:val="24"/>
          <w:lang w:eastAsia="sk-SK"/>
        </w:rPr>
        <w:t xml:space="preserve"> </w:t>
      </w:r>
      <w:proofErr w:type="spellStart"/>
      <w:r w:rsidRPr="00617B19">
        <w:rPr>
          <w:b/>
          <w:color w:val="30222F"/>
          <w:sz w:val="24"/>
          <w:szCs w:val="24"/>
          <w:u w:val="single"/>
          <w:lang w:eastAsia="sk-SK"/>
        </w:rPr>
        <w:t>DEVIflex</w:t>
      </w:r>
      <w:proofErr w:type="spellEnd"/>
      <w:r w:rsidRPr="00617B19">
        <w:rPr>
          <w:b/>
          <w:color w:val="30222F"/>
          <w:sz w:val="24"/>
          <w:szCs w:val="24"/>
          <w:u w:val="single"/>
          <w:lang w:eastAsia="sk-SK"/>
        </w:rPr>
        <w:t xml:space="preserve"> 10T</w:t>
      </w:r>
      <w:r>
        <w:rPr>
          <w:color w:val="30222F"/>
          <w:sz w:val="24"/>
          <w:szCs w:val="24"/>
          <w:lang w:eastAsia="sk-SK"/>
        </w:rPr>
        <w:t>:</w:t>
      </w:r>
    </w:p>
    <w:p w:rsidR="003374EF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color w:val="30222F"/>
          <w:sz w:val="24"/>
          <w:szCs w:val="24"/>
          <w:lang w:eastAsia="sk-SK"/>
        </w:rPr>
        <w:t>- prevádzkové napätie</w:t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  <w:t>220-240V</w:t>
      </w:r>
    </w:p>
    <w:p w:rsidR="003374EF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color w:val="30222F"/>
          <w:sz w:val="24"/>
          <w:szCs w:val="24"/>
          <w:lang w:eastAsia="sk-SK"/>
        </w:rPr>
        <w:t>- konštrukcia</w:t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  <w:t xml:space="preserve">okrúhly dvojitý vodič s tienením a studeným koncom </w:t>
      </w:r>
      <w:r w:rsidRPr="007C65DC">
        <w:rPr>
          <w:color w:val="30222F"/>
          <w:sz w:val="24"/>
          <w:szCs w:val="24"/>
          <w:lang w:eastAsia="sk-SK"/>
        </w:rPr>
        <w:t xml:space="preserve"> </w:t>
      </w:r>
    </w:p>
    <w:p w:rsidR="003374EF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color w:val="30222F"/>
          <w:sz w:val="24"/>
          <w:szCs w:val="24"/>
          <w:lang w:eastAsia="sk-SK"/>
        </w:rPr>
        <w:t>- tepelný výkon</w:t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  <w:t>10 W/m</w:t>
      </w:r>
    </w:p>
    <w:p w:rsidR="003374EF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color w:val="30222F"/>
          <w:sz w:val="24"/>
          <w:szCs w:val="24"/>
          <w:lang w:eastAsia="sk-SK"/>
        </w:rPr>
        <w:t>- max. teplota okolia</w:t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  <w:t>65 °C</w:t>
      </w:r>
    </w:p>
    <w:p w:rsidR="003374EF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color w:val="30222F"/>
          <w:sz w:val="24"/>
          <w:szCs w:val="24"/>
          <w:lang w:eastAsia="sk-SK"/>
        </w:rPr>
        <w:t>- rozmery kábla</w:t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  <w:t>Ø6,9 mm</w:t>
      </w:r>
    </w:p>
    <w:p w:rsidR="003374EF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color w:val="30222F"/>
          <w:sz w:val="24"/>
          <w:szCs w:val="24"/>
          <w:lang w:eastAsia="sk-SK"/>
        </w:rPr>
        <w:t>- izolácia vodiča</w:t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  <w:t>PEX</w:t>
      </w:r>
    </w:p>
    <w:p w:rsidR="003374EF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color w:val="30222F"/>
          <w:sz w:val="24"/>
          <w:szCs w:val="24"/>
          <w:lang w:eastAsia="sk-SK"/>
        </w:rPr>
        <w:t>- min. teplota pri inštalácii</w:t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  <w:t>- 5°C</w:t>
      </w:r>
    </w:p>
    <w:p w:rsidR="003374EF" w:rsidRDefault="003374EF" w:rsidP="003374EF">
      <w:pPr>
        <w:shd w:val="clear" w:color="auto" w:fill="FDFEFB"/>
        <w:spacing w:before="180" w:after="180"/>
        <w:jc w:val="both"/>
        <w:rPr>
          <w:color w:val="30222F"/>
          <w:sz w:val="24"/>
          <w:szCs w:val="24"/>
          <w:lang w:eastAsia="sk-SK"/>
        </w:rPr>
      </w:pPr>
      <w:r>
        <w:rPr>
          <w:color w:val="30222F"/>
          <w:sz w:val="24"/>
          <w:szCs w:val="24"/>
          <w:lang w:eastAsia="sk-SK"/>
        </w:rPr>
        <w:t>- min. polomer ohybu</w:t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</w:r>
      <w:r>
        <w:rPr>
          <w:color w:val="30222F"/>
          <w:sz w:val="24"/>
          <w:szCs w:val="24"/>
          <w:lang w:eastAsia="sk-SK"/>
        </w:rPr>
        <w:tab/>
        <w:t>6 x priemer kábla Ø</w:t>
      </w:r>
    </w:p>
    <w:p w:rsidR="003374EF" w:rsidRPr="00832605" w:rsidRDefault="003374EF" w:rsidP="003374EF">
      <w:pPr>
        <w:spacing w:before="120"/>
        <w:jc w:val="both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ab/>
      </w:r>
      <w:r w:rsidRPr="00832605">
        <w:rPr>
          <w:sz w:val="24"/>
          <w:szCs w:val="24"/>
          <w:lang w:eastAsia="sk-SK"/>
        </w:rPr>
        <w:t xml:space="preserve">Na </w:t>
      </w:r>
      <w:proofErr w:type="spellStart"/>
      <w:r w:rsidRPr="00832605">
        <w:rPr>
          <w:b/>
          <w:sz w:val="24"/>
          <w:szCs w:val="24"/>
          <w:lang w:eastAsia="sk-SK"/>
        </w:rPr>
        <w:t>decentrálnu</w:t>
      </w:r>
      <w:proofErr w:type="spellEnd"/>
      <w:r w:rsidRPr="00832605">
        <w:rPr>
          <w:b/>
          <w:sz w:val="24"/>
          <w:szCs w:val="24"/>
          <w:lang w:eastAsia="sk-SK"/>
        </w:rPr>
        <w:t xml:space="preserve"> </w:t>
      </w:r>
      <w:r w:rsidRPr="00832605">
        <w:rPr>
          <w:sz w:val="24"/>
          <w:szCs w:val="24"/>
          <w:lang w:eastAsia="sk-SK"/>
        </w:rPr>
        <w:t xml:space="preserve">reguláciu vykurovania je v každej miestnosti navrhnutý elektronický termostat </w:t>
      </w:r>
      <w:proofErr w:type="spellStart"/>
      <w:r w:rsidRPr="00832605">
        <w:rPr>
          <w:sz w:val="24"/>
          <w:szCs w:val="24"/>
          <w:lang w:eastAsia="sk-SK"/>
        </w:rPr>
        <w:t>DEVIreg</w:t>
      </w:r>
      <w:proofErr w:type="spellEnd"/>
      <w:r w:rsidRPr="00832605">
        <w:rPr>
          <w:sz w:val="24"/>
          <w:szCs w:val="24"/>
          <w:lang w:eastAsia="sk-SK"/>
        </w:rPr>
        <w:t xml:space="preserve"> 532 vybavený dvojpólovým relé, priestorovým snímačom pre meranie teploty v miestnosti a podlahovým snímačom pre obmedzenie maximálnej teploty podlahy. Tento termostat je vybavený </w:t>
      </w:r>
      <w:proofErr w:type="spellStart"/>
      <w:r w:rsidRPr="00832605">
        <w:rPr>
          <w:sz w:val="24"/>
          <w:szCs w:val="24"/>
          <w:lang w:eastAsia="sk-SK"/>
        </w:rPr>
        <w:t>tlačítkom</w:t>
      </w:r>
      <w:proofErr w:type="spellEnd"/>
      <w:r w:rsidRPr="00832605">
        <w:rPr>
          <w:sz w:val="24"/>
          <w:szCs w:val="24"/>
          <w:lang w:eastAsia="sk-SK"/>
        </w:rPr>
        <w:t xml:space="preserve"> pre nastavenie teploty a LED indikátorom, ktorý označuje pohotovostný režim a režim vykurovania. </w:t>
      </w:r>
    </w:p>
    <w:p w:rsidR="000D66E9" w:rsidRDefault="000D66E9" w:rsidP="000D66E9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64917">
        <w:rPr>
          <w:sz w:val="24"/>
          <w:szCs w:val="24"/>
        </w:rPr>
        <w:t>Meranie elektrickej energie ako aj ich napojenie na elektrickú sieť je predmetom riešenia samostatnej časti projektovej dokumentácie.</w:t>
      </w:r>
    </w:p>
    <w:p w:rsidR="00E868C1" w:rsidRPr="00AE2938" w:rsidRDefault="000D66E9" w:rsidP="000D66E9">
      <w:pPr>
        <w:spacing w:before="120"/>
        <w:jc w:val="both"/>
        <w:rPr>
          <w:u w:val="single"/>
        </w:rPr>
      </w:pPr>
      <w:r>
        <w:rPr>
          <w:sz w:val="24"/>
          <w:szCs w:val="24"/>
        </w:rPr>
        <w:t xml:space="preserve"> </w:t>
      </w:r>
      <w:r w:rsidR="005E3A93">
        <w:tab/>
      </w:r>
    </w:p>
    <w:p w:rsidR="005E3A93" w:rsidRPr="00AE2938" w:rsidRDefault="005E3A93" w:rsidP="005E3A93">
      <w:pPr>
        <w:spacing w:before="120"/>
        <w:jc w:val="both"/>
        <w:rPr>
          <w:b/>
          <w:sz w:val="24"/>
          <w:szCs w:val="24"/>
          <w:u w:val="single"/>
        </w:rPr>
      </w:pPr>
      <w:r w:rsidRPr="00AE2938">
        <w:rPr>
          <w:b/>
          <w:sz w:val="24"/>
          <w:szCs w:val="24"/>
          <w:u w:val="single"/>
        </w:rPr>
        <w:t xml:space="preserve">Meranie a regulácia  </w:t>
      </w:r>
    </w:p>
    <w:p w:rsidR="005E3A93" w:rsidRPr="00AE2938" w:rsidRDefault="005E3A93" w:rsidP="005E3A93">
      <w:pPr>
        <w:spacing w:before="120"/>
        <w:jc w:val="both"/>
        <w:rPr>
          <w:b/>
          <w:sz w:val="24"/>
          <w:szCs w:val="24"/>
          <w:u w:val="single"/>
        </w:rPr>
      </w:pPr>
    </w:p>
    <w:p w:rsidR="005E3A93" w:rsidRPr="00AE2938" w:rsidRDefault="005E3A93" w:rsidP="005E3A93">
      <w:pPr>
        <w:pStyle w:val="Zkladntext"/>
        <w:ind w:firstLine="708"/>
        <w:rPr>
          <w:sz w:val="24"/>
          <w:szCs w:val="24"/>
        </w:rPr>
      </w:pPr>
      <w:r w:rsidRPr="00AE2938">
        <w:rPr>
          <w:sz w:val="24"/>
          <w:szCs w:val="24"/>
        </w:rPr>
        <w:t xml:space="preserve">Na reguláciu podlahového vykurovania je v každej miestnosti navrhnutý priestorový termostat a snímač teploty podlahy. Všetko je to zapojené na ističe čo je predmetom riešenia samostatnej časti projektovej dokumentácie. </w:t>
      </w:r>
    </w:p>
    <w:p w:rsidR="005E3A93" w:rsidRPr="00AE2938" w:rsidRDefault="005E3A93" w:rsidP="005E3A93">
      <w:pPr>
        <w:pStyle w:val="Default"/>
        <w:rPr>
          <w:color w:val="auto"/>
        </w:rPr>
      </w:pPr>
      <w:r w:rsidRPr="00AE2938">
        <w:rPr>
          <w:color w:val="auto"/>
        </w:rPr>
        <w:tab/>
        <w:t xml:space="preserve">Pripojenie k elektrickej sieti a prevedenie elektroinštalácie môže vykonať len odborný pracovník s kvalifikáciou podľa vyhlášky č. 718/2002 </w:t>
      </w:r>
      <w:proofErr w:type="spellStart"/>
      <w:r w:rsidRPr="00AE2938">
        <w:rPr>
          <w:color w:val="auto"/>
        </w:rPr>
        <w:t>Z.z</w:t>
      </w:r>
      <w:proofErr w:type="spellEnd"/>
      <w:r w:rsidRPr="00AE2938">
        <w:rPr>
          <w:color w:val="auto"/>
        </w:rPr>
        <w:t xml:space="preserve">. </w:t>
      </w:r>
    </w:p>
    <w:p w:rsidR="005E3A93" w:rsidRPr="00AE2938" w:rsidRDefault="005E3A93" w:rsidP="005E3A93">
      <w:pPr>
        <w:pStyle w:val="Default"/>
        <w:rPr>
          <w:color w:val="auto"/>
        </w:rPr>
      </w:pPr>
      <w:r w:rsidRPr="00AE2938">
        <w:rPr>
          <w:color w:val="auto"/>
        </w:rPr>
        <w:tab/>
        <w:t xml:space="preserve">Farebné označenie vývodov (k pevnému pripojeniu do pripravenej zapustenej </w:t>
      </w:r>
      <w:proofErr w:type="spellStart"/>
      <w:r w:rsidRPr="00AE2938">
        <w:rPr>
          <w:color w:val="auto"/>
        </w:rPr>
        <w:t>krabice</w:t>
      </w:r>
      <w:proofErr w:type="spellEnd"/>
      <w:r w:rsidRPr="00AE2938">
        <w:rPr>
          <w:color w:val="auto"/>
        </w:rPr>
        <w:t xml:space="preserve">, alebo pohyblivému pripojeniu pomocou vidlice do zásuvky) je : </w:t>
      </w:r>
    </w:p>
    <w:p w:rsidR="005E3A93" w:rsidRPr="00AE2938" w:rsidRDefault="005E3A93" w:rsidP="005E3A93">
      <w:pPr>
        <w:pStyle w:val="Default"/>
        <w:rPr>
          <w:color w:val="auto"/>
        </w:rPr>
      </w:pPr>
    </w:p>
    <w:p w:rsidR="005E3A93" w:rsidRPr="00AE2938" w:rsidRDefault="005E3A93" w:rsidP="005E3A93">
      <w:pPr>
        <w:pStyle w:val="Default"/>
        <w:rPr>
          <w:color w:val="auto"/>
        </w:rPr>
      </w:pPr>
      <w:r w:rsidRPr="00AE2938">
        <w:rPr>
          <w:color w:val="auto"/>
        </w:rPr>
        <w:t xml:space="preserve">ochranný vodič - žltozelený </w:t>
      </w:r>
    </w:p>
    <w:p w:rsidR="005E3A93" w:rsidRPr="00AE2938" w:rsidRDefault="005E3A93" w:rsidP="005E3A93">
      <w:pPr>
        <w:pStyle w:val="Default"/>
        <w:rPr>
          <w:color w:val="auto"/>
        </w:rPr>
      </w:pPr>
      <w:r w:rsidRPr="00AE2938">
        <w:rPr>
          <w:color w:val="auto"/>
        </w:rPr>
        <w:t xml:space="preserve">stredný vodič - svetlo modrý </w:t>
      </w:r>
    </w:p>
    <w:p w:rsidR="005E3A93" w:rsidRPr="00AE2938" w:rsidRDefault="005E3A93" w:rsidP="005E3A93">
      <w:pPr>
        <w:pStyle w:val="Default"/>
        <w:rPr>
          <w:color w:val="auto"/>
        </w:rPr>
      </w:pPr>
      <w:r w:rsidRPr="00AE2938">
        <w:rPr>
          <w:color w:val="auto"/>
        </w:rPr>
        <w:t xml:space="preserve">fázový vodič - hnedý </w:t>
      </w:r>
    </w:p>
    <w:p w:rsidR="005E3A93" w:rsidRPr="00AE2938" w:rsidRDefault="005E3A93" w:rsidP="005E3A93">
      <w:pPr>
        <w:pStyle w:val="Zkladntext"/>
        <w:ind w:firstLine="708"/>
        <w:rPr>
          <w:sz w:val="24"/>
          <w:szCs w:val="24"/>
        </w:rPr>
      </w:pPr>
      <w:r w:rsidRPr="00AE2938">
        <w:rPr>
          <w:sz w:val="24"/>
          <w:szCs w:val="24"/>
        </w:rPr>
        <w:t xml:space="preserve">Elektrické ovládanie je konštruované pre obsluhu osobami bez elektrotechnickej kvalifikácie. Obsluhujúca osoba môže manipulovať len s ovládacími prvkami podľa návodu! </w:t>
      </w:r>
    </w:p>
    <w:p w:rsidR="005E3A93" w:rsidRPr="00AE2938" w:rsidRDefault="005E3A93" w:rsidP="005E3A93">
      <w:pPr>
        <w:spacing w:before="120"/>
        <w:rPr>
          <w:sz w:val="24"/>
          <w:szCs w:val="24"/>
        </w:rPr>
      </w:pPr>
      <w:r w:rsidRPr="00AE2938">
        <w:rPr>
          <w:sz w:val="24"/>
          <w:szCs w:val="24"/>
        </w:rPr>
        <w:t xml:space="preserve"> </w:t>
      </w:r>
    </w:p>
    <w:p w:rsidR="005E3A93" w:rsidRDefault="005E3A93" w:rsidP="005E3A93">
      <w:pPr>
        <w:spacing w:before="120"/>
        <w:rPr>
          <w:sz w:val="24"/>
          <w:szCs w:val="24"/>
        </w:rPr>
      </w:pPr>
    </w:p>
    <w:p w:rsidR="00F5201D" w:rsidRDefault="00F5201D" w:rsidP="005E3A93">
      <w:pPr>
        <w:spacing w:before="120"/>
        <w:rPr>
          <w:sz w:val="24"/>
          <w:szCs w:val="24"/>
        </w:rPr>
      </w:pPr>
    </w:p>
    <w:p w:rsidR="005E3A93" w:rsidRPr="00AE2938" w:rsidRDefault="005E3A93" w:rsidP="005E3A93">
      <w:pPr>
        <w:spacing w:before="120"/>
        <w:rPr>
          <w:sz w:val="24"/>
          <w:szCs w:val="24"/>
        </w:rPr>
      </w:pPr>
    </w:p>
    <w:p w:rsidR="005E3A93" w:rsidRPr="00AE2938" w:rsidRDefault="005E3A93" w:rsidP="005E3A93">
      <w:pPr>
        <w:pStyle w:val="Zkladntext2"/>
        <w:ind w:left="4956" w:firstLine="708"/>
        <w:rPr>
          <w:sz w:val="24"/>
          <w:szCs w:val="24"/>
        </w:rPr>
      </w:pPr>
      <w:r w:rsidRPr="00AE2938">
        <w:rPr>
          <w:sz w:val="24"/>
          <w:szCs w:val="24"/>
        </w:rPr>
        <w:t xml:space="preserve"> Ing. Stanislav Mečiar </w:t>
      </w:r>
    </w:p>
    <w:p w:rsidR="005E3A93" w:rsidRDefault="005E3A93">
      <w:pPr>
        <w:spacing w:before="12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</w:p>
    <w:sectPr w:rsidR="005E3A93" w:rsidSect="002A1E92">
      <w:headerReference w:type="defaul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D3A" w:rsidRDefault="00D36D3A">
      <w:r>
        <w:separator/>
      </w:r>
    </w:p>
  </w:endnote>
  <w:endnote w:type="continuationSeparator" w:id="0">
    <w:p w:rsidR="00D36D3A" w:rsidRDefault="00D36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D3A" w:rsidRDefault="00D36D3A">
      <w:r>
        <w:separator/>
      </w:r>
    </w:p>
  </w:footnote>
  <w:footnote w:type="continuationSeparator" w:id="0">
    <w:p w:rsidR="00D36D3A" w:rsidRDefault="00D36D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1A" w:rsidRDefault="00D45787">
    <w:pPr>
      <w:pStyle w:val="Zhlav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A101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15B57">
      <w:rPr>
        <w:rStyle w:val="slostrnky"/>
        <w:noProof/>
      </w:rPr>
      <w:t>3</w:t>
    </w:r>
    <w:r>
      <w:rPr>
        <w:rStyle w:val="slostrnky"/>
      </w:rPr>
      <w:fldChar w:fldCharType="end"/>
    </w:r>
  </w:p>
  <w:p w:rsidR="00CA101A" w:rsidRDefault="00CA101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F2DEC"/>
    <w:multiLevelType w:val="hybridMultilevel"/>
    <w:tmpl w:val="46E65EA6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A77BE1"/>
    <w:multiLevelType w:val="singleLevel"/>
    <w:tmpl w:val="88F4732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8463BCD"/>
    <w:multiLevelType w:val="singleLevel"/>
    <w:tmpl w:val="B55C29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4A76"/>
    <w:rsid w:val="00013D16"/>
    <w:rsid w:val="000179FC"/>
    <w:rsid w:val="00021485"/>
    <w:rsid w:val="000247F4"/>
    <w:rsid w:val="000317F9"/>
    <w:rsid w:val="00031AAF"/>
    <w:rsid w:val="000431D3"/>
    <w:rsid w:val="000476AD"/>
    <w:rsid w:val="000541BA"/>
    <w:rsid w:val="0005752B"/>
    <w:rsid w:val="000606B1"/>
    <w:rsid w:val="00062048"/>
    <w:rsid w:val="00066D55"/>
    <w:rsid w:val="000670A0"/>
    <w:rsid w:val="000838DC"/>
    <w:rsid w:val="00084188"/>
    <w:rsid w:val="00084F92"/>
    <w:rsid w:val="00084FF1"/>
    <w:rsid w:val="000859B9"/>
    <w:rsid w:val="0009155A"/>
    <w:rsid w:val="000A60F4"/>
    <w:rsid w:val="000B62EC"/>
    <w:rsid w:val="000C2B35"/>
    <w:rsid w:val="000C5555"/>
    <w:rsid w:val="000D04C4"/>
    <w:rsid w:val="000D099D"/>
    <w:rsid w:val="000D2B58"/>
    <w:rsid w:val="000D3AB8"/>
    <w:rsid w:val="000D66E9"/>
    <w:rsid w:val="000E02A3"/>
    <w:rsid w:val="000E06CC"/>
    <w:rsid w:val="000E4D3F"/>
    <w:rsid w:val="000F3260"/>
    <w:rsid w:val="00104B3A"/>
    <w:rsid w:val="00131916"/>
    <w:rsid w:val="001326ED"/>
    <w:rsid w:val="001333C0"/>
    <w:rsid w:val="00135B02"/>
    <w:rsid w:val="00137489"/>
    <w:rsid w:val="00144D0F"/>
    <w:rsid w:val="00145927"/>
    <w:rsid w:val="00150F07"/>
    <w:rsid w:val="00154804"/>
    <w:rsid w:val="001637BE"/>
    <w:rsid w:val="00163C19"/>
    <w:rsid w:val="00165F67"/>
    <w:rsid w:val="00167399"/>
    <w:rsid w:val="00167983"/>
    <w:rsid w:val="0017326D"/>
    <w:rsid w:val="00181888"/>
    <w:rsid w:val="00183AB2"/>
    <w:rsid w:val="00183C16"/>
    <w:rsid w:val="00184E6F"/>
    <w:rsid w:val="00187C60"/>
    <w:rsid w:val="001A351C"/>
    <w:rsid w:val="001A415F"/>
    <w:rsid w:val="001A7633"/>
    <w:rsid w:val="001B00E0"/>
    <w:rsid w:val="001B619C"/>
    <w:rsid w:val="001C0910"/>
    <w:rsid w:val="001D23B0"/>
    <w:rsid w:val="001D6C7B"/>
    <w:rsid w:val="001E12C0"/>
    <w:rsid w:val="001F3CDD"/>
    <w:rsid w:val="001F4B1F"/>
    <w:rsid w:val="002021E0"/>
    <w:rsid w:val="0022295C"/>
    <w:rsid w:val="00223694"/>
    <w:rsid w:val="00230530"/>
    <w:rsid w:val="0024134E"/>
    <w:rsid w:val="002452B3"/>
    <w:rsid w:val="002505D4"/>
    <w:rsid w:val="0025733D"/>
    <w:rsid w:val="0027108C"/>
    <w:rsid w:val="00271B29"/>
    <w:rsid w:val="0027461B"/>
    <w:rsid w:val="00276434"/>
    <w:rsid w:val="00284288"/>
    <w:rsid w:val="00286370"/>
    <w:rsid w:val="00287E60"/>
    <w:rsid w:val="00292C71"/>
    <w:rsid w:val="002A1E92"/>
    <w:rsid w:val="002A4E79"/>
    <w:rsid w:val="002A55B4"/>
    <w:rsid w:val="002A6DC3"/>
    <w:rsid w:val="002B233A"/>
    <w:rsid w:val="002C0D05"/>
    <w:rsid w:val="002D35DC"/>
    <w:rsid w:val="002E1383"/>
    <w:rsid w:val="002E4C82"/>
    <w:rsid w:val="002F1998"/>
    <w:rsid w:val="002F1BE5"/>
    <w:rsid w:val="00303C8B"/>
    <w:rsid w:val="0031256B"/>
    <w:rsid w:val="0031718F"/>
    <w:rsid w:val="00317AD2"/>
    <w:rsid w:val="00321DE7"/>
    <w:rsid w:val="00326F91"/>
    <w:rsid w:val="00330071"/>
    <w:rsid w:val="00333A58"/>
    <w:rsid w:val="00336E71"/>
    <w:rsid w:val="003374EF"/>
    <w:rsid w:val="00345544"/>
    <w:rsid w:val="00347D12"/>
    <w:rsid w:val="00354799"/>
    <w:rsid w:val="003620FD"/>
    <w:rsid w:val="00364A76"/>
    <w:rsid w:val="003661E7"/>
    <w:rsid w:val="00367496"/>
    <w:rsid w:val="00367C9D"/>
    <w:rsid w:val="00372258"/>
    <w:rsid w:val="00376BDC"/>
    <w:rsid w:val="0038146B"/>
    <w:rsid w:val="003818C8"/>
    <w:rsid w:val="00386393"/>
    <w:rsid w:val="00387878"/>
    <w:rsid w:val="00392034"/>
    <w:rsid w:val="00392F99"/>
    <w:rsid w:val="00396416"/>
    <w:rsid w:val="003C1FB3"/>
    <w:rsid w:val="003C223B"/>
    <w:rsid w:val="003D0FC0"/>
    <w:rsid w:val="003D11D0"/>
    <w:rsid w:val="003D448D"/>
    <w:rsid w:val="003D6394"/>
    <w:rsid w:val="003E1800"/>
    <w:rsid w:val="003E5CDE"/>
    <w:rsid w:val="003F54A0"/>
    <w:rsid w:val="004050DC"/>
    <w:rsid w:val="004144FF"/>
    <w:rsid w:val="004242FA"/>
    <w:rsid w:val="004267A2"/>
    <w:rsid w:val="00426AAF"/>
    <w:rsid w:val="004327C4"/>
    <w:rsid w:val="004335DA"/>
    <w:rsid w:val="00434E46"/>
    <w:rsid w:val="0044631A"/>
    <w:rsid w:val="004464A0"/>
    <w:rsid w:val="004473C7"/>
    <w:rsid w:val="004476C5"/>
    <w:rsid w:val="00463AAC"/>
    <w:rsid w:val="00473757"/>
    <w:rsid w:val="00475DF8"/>
    <w:rsid w:val="0048006B"/>
    <w:rsid w:val="00482DBF"/>
    <w:rsid w:val="00485B12"/>
    <w:rsid w:val="004921FD"/>
    <w:rsid w:val="004A56C3"/>
    <w:rsid w:val="004A7A0F"/>
    <w:rsid w:val="004B37D5"/>
    <w:rsid w:val="004D006E"/>
    <w:rsid w:val="004D5F50"/>
    <w:rsid w:val="004E1BC9"/>
    <w:rsid w:val="004E3830"/>
    <w:rsid w:val="004E7528"/>
    <w:rsid w:val="004F053D"/>
    <w:rsid w:val="004F0BCD"/>
    <w:rsid w:val="004F1AE6"/>
    <w:rsid w:val="004F6A4D"/>
    <w:rsid w:val="00504FAF"/>
    <w:rsid w:val="00524A30"/>
    <w:rsid w:val="005261B4"/>
    <w:rsid w:val="005356A4"/>
    <w:rsid w:val="005407A1"/>
    <w:rsid w:val="00550027"/>
    <w:rsid w:val="00560655"/>
    <w:rsid w:val="005609A7"/>
    <w:rsid w:val="00563A9A"/>
    <w:rsid w:val="00565D8B"/>
    <w:rsid w:val="00570000"/>
    <w:rsid w:val="005734E4"/>
    <w:rsid w:val="00580E15"/>
    <w:rsid w:val="0058152D"/>
    <w:rsid w:val="00583D73"/>
    <w:rsid w:val="0059382D"/>
    <w:rsid w:val="00595AFC"/>
    <w:rsid w:val="005A0B6D"/>
    <w:rsid w:val="005A10F1"/>
    <w:rsid w:val="005A1B2A"/>
    <w:rsid w:val="005A29A4"/>
    <w:rsid w:val="005B4CDA"/>
    <w:rsid w:val="005C29D0"/>
    <w:rsid w:val="005C2B7A"/>
    <w:rsid w:val="005C463F"/>
    <w:rsid w:val="005D1FBD"/>
    <w:rsid w:val="005E3A93"/>
    <w:rsid w:val="005E3F22"/>
    <w:rsid w:val="005E7B53"/>
    <w:rsid w:val="005F0459"/>
    <w:rsid w:val="005F0714"/>
    <w:rsid w:val="006010AA"/>
    <w:rsid w:val="00605E30"/>
    <w:rsid w:val="00606823"/>
    <w:rsid w:val="00606E9C"/>
    <w:rsid w:val="00617435"/>
    <w:rsid w:val="006273DE"/>
    <w:rsid w:val="00635C01"/>
    <w:rsid w:val="006365E1"/>
    <w:rsid w:val="0063753E"/>
    <w:rsid w:val="006404B1"/>
    <w:rsid w:val="00643141"/>
    <w:rsid w:val="0064346D"/>
    <w:rsid w:val="00643667"/>
    <w:rsid w:val="00650139"/>
    <w:rsid w:val="00663456"/>
    <w:rsid w:val="0066418B"/>
    <w:rsid w:val="00672000"/>
    <w:rsid w:val="00676F6C"/>
    <w:rsid w:val="00685502"/>
    <w:rsid w:val="00690DD2"/>
    <w:rsid w:val="006949E6"/>
    <w:rsid w:val="00695330"/>
    <w:rsid w:val="0069781C"/>
    <w:rsid w:val="006A6CCA"/>
    <w:rsid w:val="006C2878"/>
    <w:rsid w:val="006D6D9C"/>
    <w:rsid w:val="006F2D4B"/>
    <w:rsid w:val="007011E9"/>
    <w:rsid w:val="00705A6E"/>
    <w:rsid w:val="00710D2A"/>
    <w:rsid w:val="00710F64"/>
    <w:rsid w:val="007113F8"/>
    <w:rsid w:val="00722AD9"/>
    <w:rsid w:val="00724E0B"/>
    <w:rsid w:val="00725F91"/>
    <w:rsid w:val="00742744"/>
    <w:rsid w:val="0074717D"/>
    <w:rsid w:val="00747476"/>
    <w:rsid w:val="0074750B"/>
    <w:rsid w:val="00753A3E"/>
    <w:rsid w:val="007540CB"/>
    <w:rsid w:val="007731EE"/>
    <w:rsid w:val="00773715"/>
    <w:rsid w:val="007871B4"/>
    <w:rsid w:val="007943D0"/>
    <w:rsid w:val="007A60C5"/>
    <w:rsid w:val="007A6207"/>
    <w:rsid w:val="007B02BF"/>
    <w:rsid w:val="007B43DA"/>
    <w:rsid w:val="007B5A9A"/>
    <w:rsid w:val="007B5E9E"/>
    <w:rsid w:val="007B6DE2"/>
    <w:rsid w:val="007C4581"/>
    <w:rsid w:val="007D2486"/>
    <w:rsid w:val="007D7F22"/>
    <w:rsid w:val="007E5325"/>
    <w:rsid w:val="007E62C2"/>
    <w:rsid w:val="007F7FD8"/>
    <w:rsid w:val="0080575D"/>
    <w:rsid w:val="00806531"/>
    <w:rsid w:val="008108AA"/>
    <w:rsid w:val="0081548B"/>
    <w:rsid w:val="00823A1A"/>
    <w:rsid w:val="0082554E"/>
    <w:rsid w:val="008348C7"/>
    <w:rsid w:val="008436C7"/>
    <w:rsid w:val="008635F3"/>
    <w:rsid w:val="00864558"/>
    <w:rsid w:val="00875FED"/>
    <w:rsid w:val="00885AA6"/>
    <w:rsid w:val="008867F7"/>
    <w:rsid w:val="008918E4"/>
    <w:rsid w:val="008967D7"/>
    <w:rsid w:val="008A4860"/>
    <w:rsid w:val="008A57FF"/>
    <w:rsid w:val="008B1F54"/>
    <w:rsid w:val="008C6A52"/>
    <w:rsid w:val="008D4EE3"/>
    <w:rsid w:val="008D694E"/>
    <w:rsid w:val="008E7D32"/>
    <w:rsid w:val="00924E6D"/>
    <w:rsid w:val="00926EBE"/>
    <w:rsid w:val="00927F3E"/>
    <w:rsid w:val="00937668"/>
    <w:rsid w:val="00941B7E"/>
    <w:rsid w:val="009608FE"/>
    <w:rsid w:val="009645C2"/>
    <w:rsid w:val="0096704D"/>
    <w:rsid w:val="00975255"/>
    <w:rsid w:val="00976F00"/>
    <w:rsid w:val="0098396E"/>
    <w:rsid w:val="0098417A"/>
    <w:rsid w:val="0099050C"/>
    <w:rsid w:val="0099642C"/>
    <w:rsid w:val="009A7507"/>
    <w:rsid w:val="009A7759"/>
    <w:rsid w:val="009A77B1"/>
    <w:rsid w:val="009B2E10"/>
    <w:rsid w:val="009B31AD"/>
    <w:rsid w:val="009B65B9"/>
    <w:rsid w:val="009C65C8"/>
    <w:rsid w:val="009D30DC"/>
    <w:rsid w:val="009D5CCC"/>
    <w:rsid w:val="009F0569"/>
    <w:rsid w:val="009F6F97"/>
    <w:rsid w:val="00A03AFD"/>
    <w:rsid w:val="00A05EF5"/>
    <w:rsid w:val="00A101FF"/>
    <w:rsid w:val="00A21B2F"/>
    <w:rsid w:val="00A24782"/>
    <w:rsid w:val="00A249AB"/>
    <w:rsid w:val="00A26398"/>
    <w:rsid w:val="00A319A7"/>
    <w:rsid w:val="00A4108C"/>
    <w:rsid w:val="00A41B26"/>
    <w:rsid w:val="00A55453"/>
    <w:rsid w:val="00A61313"/>
    <w:rsid w:val="00A62AF8"/>
    <w:rsid w:val="00A673DE"/>
    <w:rsid w:val="00A737D4"/>
    <w:rsid w:val="00A75BCD"/>
    <w:rsid w:val="00A75DF0"/>
    <w:rsid w:val="00A85E48"/>
    <w:rsid w:val="00A91C8E"/>
    <w:rsid w:val="00A94E58"/>
    <w:rsid w:val="00A97A8F"/>
    <w:rsid w:val="00AB0F1D"/>
    <w:rsid w:val="00AB2117"/>
    <w:rsid w:val="00AC0717"/>
    <w:rsid w:val="00AC1A73"/>
    <w:rsid w:val="00AC2729"/>
    <w:rsid w:val="00AC5A65"/>
    <w:rsid w:val="00AD32E8"/>
    <w:rsid w:val="00AD388F"/>
    <w:rsid w:val="00AD6963"/>
    <w:rsid w:val="00AE2938"/>
    <w:rsid w:val="00B03CA6"/>
    <w:rsid w:val="00B1460D"/>
    <w:rsid w:val="00B23FDF"/>
    <w:rsid w:val="00B24EF4"/>
    <w:rsid w:val="00B25F54"/>
    <w:rsid w:val="00B26D60"/>
    <w:rsid w:val="00B30140"/>
    <w:rsid w:val="00B3121A"/>
    <w:rsid w:val="00B37FE9"/>
    <w:rsid w:val="00B427E9"/>
    <w:rsid w:val="00B54341"/>
    <w:rsid w:val="00B55F4D"/>
    <w:rsid w:val="00B562BC"/>
    <w:rsid w:val="00B57EE0"/>
    <w:rsid w:val="00B61DE5"/>
    <w:rsid w:val="00B62609"/>
    <w:rsid w:val="00B676CD"/>
    <w:rsid w:val="00B74239"/>
    <w:rsid w:val="00B76B9E"/>
    <w:rsid w:val="00B81C95"/>
    <w:rsid w:val="00B83D1A"/>
    <w:rsid w:val="00B87113"/>
    <w:rsid w:val="00B90335"/>
    <w:rsid w:val="00B9672D"/>
    <w:rsid w:val="00BA10F0"/>
    <w:rsid w:val="00BA77E5"/>
    <w:rsid w:val="00BB0ACD"/>
    <w:rsid w:val="00BB12AB"/>
    <w:rsid w:val="00BC32EE"/>
    <w:rsid w:val="00BC3E52"/>
    <w:rsid w:val="00BC568A"/>
    <w:rsid w:val="00BD6A44"/>
    <w:rsid w:val="00BE1247"/>
    <w:rsid w:val="00BE170B"/>
    <w:rsid w:val="00BE5EA4"/>
    <w:rsid w:val="00BE7123"/>
    <w:rsid w:val="00BF0035"/>
    <w:rsid w:val="00C02D2B"/>
    <w:rsid w:val="00C1266D"/>
    <w:rsid w:val="00C1666C"/>
    <w:rsid w:val="00C17F2C"/>
    <w:rsid w:val="00C21241"/>
    <w:rsid w:val="00C23C2D"/>
    <w:rsid w:val="00C27112"/>
    <w:rsid w:val="00C271E8"/>
    <w:rsid w:val="00C3142B"/>
    <w:rsid w:val="00C37C0D"/>
    <w:rsid w:val="00C46E81"/>
    <w:rsid w:val="00C55B09"/>
    <w:rsid w:val="00C64917"/>
    <w:rsid w:val="00C7340B"/>
    <w:rsid w:val="00C857BE"/>
    <w:rsid w:val="00C85A91"/>
    <w:rsid w:val="00C93EDD"/>
    <w:rsid w:val="00C941A3"/>
    <w:rsid w:val="00CA101A"/>
    <w:rsid w:val="00CA2EC1"/>
    <w:rsid w:val="00CA3D95"/>
    <w:rsid w:val="00CB294C"/>
    <w:rsid w:val="00CC0074"/>
    <w:rsid w:val="00CC58FB"/>
    <w:rsid w:val="00CD62B9"/>
    <w:rsid w:val="00CE04F6"/>
    <w:rsid w:val="00CE2F5B"/>
    <w:rsid w:val="00CE4C3D"/>
    <w:rsid w:val="00CF324C"/>
    <w:rsid w:val="00CF4E9B"/>
    <w:rsid w:val="00CF71B0"/>
    <w:rsid w:val="00D00F52"/>
    <w:rsid w:val="00D02D9E"/>
    <w:rsid w:val="00D22B52"/>
    <w:rsid w:val="00D23D62"/>
    <w:rsid w:val="00D240B6"/>
    <w:rsid w:val="00D25939"/>
    <w:rsid w:val="00D26937"/>
    <w:rsid w:val="00D31F76"/>
    <w:rsid w:val="00D36D3A"/>
    <w:rsid w:val="00D45787"/>
    <w:rsid w:val="00D60162"/>
    <w:rsid w:val="00D646F4"/>
    <w:rsid w:val="00D64DA5"/>
    <w:rsid w:val="00D658AB"/>
    <w:rsid w:val="00D67851"/>
    <w:rsid w:val="00D71ACF"/>
    <w:rsid w:val="00D74604"/>
    <w:rsid w:val="00D82CB5"/>
    <w:rsid w:val="00D83B5B"/>
    <w:rsid w:val="00DA1A42"/>
    <w:rsid w:val="00DA3581"/>
    <w:rsid w:val="00DA3ECE"/>
    <w:rsid w:val="00DC3BA2"/>
    <w:rsid w:val="00DD556B"/>
    <w:rsid w:val="00DE24AA"/>
    <w:rsid w:val="00DE7227"/>
    <w:rsid w:val="00DF5C7B"/>
    <w:rsid w:val="00DF5D61"/>
    <w:rsid w:val="00DF635C"/>
    <w:rsid w:val="00E111C5"/>
    <w:rsid w:val="00E15E36"/>
    <w:rsid w:val="00E15ED7"/>
    <w:rsid w:val="00E2521C"/>
    <w:rsid w:val="00E30B8E"/>
    <w:rsid w:val="00E32FFC"/>
    <w:rsid w:val="00E35C71"/>
    <w:rsid w:val="00E5693B"/>
    <w:rsid w:val="00E5741C"/>
    <w:rsid w:val="00E57756"/>
    <w:rsid w:val="00E57BCC"/>
    <w:rsid w:val="00E65510"/>
    <w:rsid w:val="00E767CC"/>
    <w:rsid w:val="00E822E0"/>
    <w:rsid w:val="00E82763"/>
    <w:rsid w:val="00E868C1"/>
    <w:rsid w:val="00E9202B"/>
    <w:rsid w:val="00E92B67"/>
    <w:rsid w:val="00E97189"/>
    <w:rsid w:val="00EB0F53"/>
    <w:rsid w:val="00EB4824"/>
    <w:rsid w:val="00EC4C32"/>
    <w:rsid w:val="00EC599C"/>
    <w:rsid w:val="00EC7448"/>
    <w:rsid w:val="00ED680E"/>
    <w:rsid w:val="00ED7281"/>
    <w:rsid w:val="00EE4379"/>
    <w:rsid w:val="00EF12B2"/>
    <w:rsid w:val="00EF1CC9"/>
    <w:rsid w:val="00EF5356"/>
    <w:rsid w:val="00EF6337"/>
    <w:rsid w:val="00F0626A"/>
    <w:rsid w:val="00F10332"/>
    <w:rsid w:val="00F116E9"/>
    <w:rsid w:val="00F15A4F"/>
    <w:rsid w:val="00F15B57"/>
    <w:rsid w:val="00F2460B"/>
    <w:rsid w:val="00F311C6"/>
    <w:rsid w:val="00F36FCC"/>
    <w:rsid w:val="00F44D25"/>
    <w:rsid w:val="00F5201D"/>
    <w:rsid w:val="00F525D4"/>
    <w:rsid w:val="00F621BA"/>
    <w:rsid w:val="00F62EA6"/>
    <w:rsid w:val="00F71FDF"/>
    <w:rsid w:val="00F72F77"/>
    <w:rsid w:val="00F7453B"/>
    <w:rsid w:val="00F7485F"/>
    <w:rsid w:val="00F9233E"/>
    <w:rsid w:val="00F977B6"/>
    <w:rsid w:val="00FA4C0B"/>
    <w:rsid w:val="00FB18A7"/>
    <w:rsid w:val="00FB1CFD"/>
    <w:rsid w:val="00FC300C"/>
    <w:rsid w:val="00FC6160"/>
    <w:rsid w:val="00FD027D"/>
    <w:rsid w:val="00FD35AF"/>
    <w:rsid w:val="00FE0F8D"/>
    <w:rsid w:val="00FE1F93"/>
    <w:rsid w:val="00FE2A40"/>
    <w:rsid w:val="00FF5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1E92"/>
    <w:rPr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A1E92"/>
    <w:pPr>
      <w:keepNext/>
      <w:spacing w:before="120"/>
      <w:jc w:val="both"/>
      <w:outlineLvl w:val="0"/>
    </w:pPr>
    <w:rPr>
      <w:sz w:val="2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2A1E92"/>
    <w:pPr>
      <w:keepNext/>
      <w:spacing w:before="120"/>
      <w:jc w:val="both"/>
      <w:outlineLvl w:val="1"/>
    </w:pPr>
    <w:rPr>
      <w:b/>
      <w:sz w:val="2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2A1E92"/>
    <w:pPr>
      <w:keepNext/>
      <w:spacing w:before="120"/>
      <w:outlineLvl w:val="2"/>
    </w:pPr>
    <w:rPr>
      <w:b/>
      <w:sz w:val="22"/>
      <w:u w:val="single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8867F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8436C7"/>
    <w:rPr>
      <w:rFonts w:ascii="Cambria" w:hAnsi="Cambria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8436C7"/>
    <w:rPr>
      <w:rFonts w:ascii="Cambria" w:hAnsi="Cambria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8436C7"/>
    <w:rPr>
      <w:rFonts w:ascii="Cambria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4D5F50"/>
    <w:rPr>
      <w:rFonts w:ascii="Calibri" w:hAnsi="Calibri" w:cs="Times New Roman"/>
      <w:b/>
      <w:bCs/>
      <w:sz w:val="28"/>
      <w:szCs w:val="28"/>
      <w:lang w:eastAsia="cs-CZ"/>
    </w:rPr>
  </w:style>
  <w:style w:type="character" w:styleId="slostrnky">
    <w:name w:val="page number"/>
    <w:basedOn w:val="Standardnpsmoodstavce"/>
    <w:uiPriority w:val="99"/>
    <w:rsid w:val="002A1E92"/>
    <w:rPr>
      <w:rFonts w:cs="Times New Roman"/>
    </w:rPr>
  </w:style>
  <w:style w:type="paragraph" w:styleId="Zhlav">
    <w:name w:val="header"/>
    <w:basedOn w:val="Normln"/>
    <w:link w:val="ZhlavChar"/>
    <w:uiPriority w:val="99"/>
    <w:rsid w:val="002A1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8436C7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2A1E92"/>
    <w:pPr>
      <w:spacing w:before="120"/>
      <w:jc w:val="both"/>
    </w:pPr>
    <w:rPr>
      <w:sz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436C7"/>
    <w:rPr>
      <w:rFonts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2A1E92"/>
    <w:pPr>
      <w:spacing w:before="120"/>
      <w:ind w:firstLine="708"/>
      <w:jc w:val="both"/>
    </w:pPr>
    <w:rPr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8436C7"/>
    <w:rPr>
      <w:rFonts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2A1E92"/>
    <w:pPr>
      <w:spacing w:before="120"/>
      <w:ind w:firstLine="709"/>
      <w:jc w:val="both"/>
    </w:pPr>
    <w:rPr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8436C7"/>
    <w:rPr>
      <w:rFonts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2A1E92"/>
    <w:pPr>
      <w:spacing w:before="120"/>
      <w:ind w:left="142" w:hanging="142"/>
      <w:jc w:val="both"/>
    </w:pPr>
    <w:rPr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8436C7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uiPriority w:val="99"/>
    <w:rsid w:val="002A1E92"/>
    <w:pPr>
      <w:spacing w:before="120"/>
    </w:pPr>
    <w:rPr>
      <w:sz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8436C7"/>
    <w:rPr>
      <w:rFonts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E35C71"/>
    <w:rPr>
      <w:rFonts w:ascii="Courier New" w:hAnsi="Courier New" w:cs="Courier New"/>
      <w:lang w:val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436C7"/>
    <w:rPr>
      <w:rFonts w:ascii="Courier New" w:hAnsi="Courier New" w:cs="Courier New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724E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Normln"/>
    <w:link w:val="TextChar"/>
    <w:uiPriority w:val="99"/>
    <w:rsid w:val="00F36FCC"/>
    <w:pPr>
      <w:jc w:val="both"/>
    </w:pPr>
    <w:rPr>
      <w:sz w:val="24"/>
    </w:rPr>
  </w:style>
  <w:style w:type="character" w:customStyle="1" w:styleId="TextChar">
    <w:name w:val="Text Char"/>
    <w:basedOn w:val="Standardnpsmoodstavce"/>
    <w:link w:val="Text"/>
    <w:uiPriority w:val="99"/>
    <w:locked/>
    <w:rsid w:val="00F36FCC"/>
    <w:rPr>
      <w:rFonts w:cs="Times New Roman"/>
      <w:sz w:val="24"/>
      <w:lang w:val="sk-SK" w:eastAsia="cs-CZ" w:bidi="ar-SA"/>
    </w:rPr>
  </w:style>
  <w:style w:type="paragraph" w:customStyle="1" w:styleId="Default">
    <w:name w:val="Default"/>
    <w:uiPriority w:val="99"/>
    <w:rsid w:val="00C6491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8867F7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Standardnpsmoodstavce"/>
    <w:uiPriority w:val="99"/>
    <w:rsid w:val="008867F7"/>
    <w:rPr>
      <w:rFonts w:cs="Times New Roman"/>
    </w:rPr>
  </w:style>
  <w:style w:type="character" w:styleId="Siln">
    <w:name w:val="Strong"/>
    <w:basedOn w:val="Standardnpsmoodstavce"/>
    <w:uiPriority w:val="99"/>
    <w:qFormat/>
    <w:locked/>
    <w:rsid w:val="008867F7"/>
    <w:rPr>
      <w:rFonts w:cs="Times New Roman"/>
      <w:b/>
      <w:bCs/>
    </w:rPr>
  </w:style>
  <w:style w:type="paragraph" w:styleId="Normlnweb">
    <w:name w:val="Normal (Web)"/>
    <w:basedOn w:val="Normln"/>
    <w:uiPriority w:val="99"/>
    <w:rsid w:val="008867F7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drazka">
    <w:name w:val="odrazka"/>
    <w:basedOn w:val="Standardnpsmoodstavce"/>
    <w:uiPriority w:val="99"/>
    <w:rsid w:val="008867F7"/>
    <w:rPr>
      <w:rFonts w:cs="Times New Roman"/>
    </w:rPr>
  </w:style>
  <w:style w:type="character" w:customStyle="1" w:styleId="cervene">
    <w:name w:val="cervene"/>
    <w:basedOn w:val="Standardnpsmoodstavce"/>
    <w:uiPriority w:val="99"/>
    <w:rsid w:val="008867F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7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PC2</cp:lastModifiedBy>
  <cp:revision>5</cp:revision>
  <cp:lastPrinted>2016-08-26T06:00:00Z</cp:lastPrinted>
  <dcterms:created xsi:type="dcterms:W3CDTF">2019-04-16T10:30:00Z</dcterms:created>
  <dcterms:modified xsi:type="dcterms:W3CDTF">2019-04-16T11:20:00Z</dcterms:modified>
</cp:coreProperties>
</file>